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42" w:rsidRPr="00266742" w:rsidRDefault="00266742" w:rsidP="00266742">
      <w:pPr>
        <w:shd w:val="clear" w:color="auto" w:fill="FEFEFE"/>
        <w:spacing w:after="0" w:line="199" w:lineRule="atLeast"/>
        <w:jc w:val="center"/>
        <w:outlineLvl w:val="0"/>
        <w:rPr>
          <w:rFonts w:ascii="MEBHeadFont" w:eastAsia="Times New Roman" w:hAnsi="MEBHeadFont" w:cs="Times New Roman"/>
          <w:color w:val="191919"/>
          <w:kern w:val="36"/>
          <w:sz w:val="36"/>
          <w:szCs w:val="44"/>
        </w:rPr>
      </w:pPr>
      <w:r w:rsidRPr="00266742">
        <w:rPr>
          <w:rFonts w:ascii="MEBHeadFont" w:eastAsia="Times New Roman" w:hAnsi="MEBHeadFont" w:cs="Times New Roman"/>
          <w:b/>
          <w:bCs/>
          <w:color w:val="191919"/>
          <w:kern w:val="36"/>
          <w:sz w:val="36"/>
        </w:rPr>
        <w:t>GÜLYAZI ŞEHİT ER MEHMET ALİ KÜLTÜR İLKOKULU</w:t>
      </w:r>
      <w:r w:rsidRPr="00266742">
        <w:rPr>
          <w:rFonts w:ascii="MEBHeadFont" w:eastAsia="Times New Roman" w:hAnsi="MEBHeadFont" w:cs="Times New Roman"/>
          <w:b/>
          <w:bCs/>
          <w:color w:val="191919"/>
          <w:kern w:val="36"/>
          <w:sz w:val="36"/>
          <w:szCs w:val="44"/>
        </w:rPr>
        <w:br/>
      </w:r>
      <w:r w:rsidRPr="00266742">
        <w:rPr>
          <w:rFonts w:ascii="MEBHeadFont" w:eastAsia="Times New Roman" w:hAnsi="MEBHeadFont" w:cs="Times New Roman"/>
          <w:b/>
          <w:bCs/>
          <w:color w:val="191919"/>
          <w:kern w:val="36"/>
          <w:sz w:val="36"/>
        </w:rPr>
        <w:t>AYIN ÖĞRENCİSİ SEÇİMİ KRİTERLERİ</w:t>
      </w:r>
    </w:p>
    <w:tbl>
      <w:tblPr>
        <w:tblW w:w="8625" w:type="dxa"/>
        <w:tblCellMar>
          <w:left w:w="0" w:type="dxa"/>
          <w:right w:w="0" w:type="dxa"/>
        </w:tblCellMar>
        <w:tblLook w:val="04A0"/>
      </w:tblPr>
      <w:tblGrid>
        <w:gridCol w:w="6916"/>
        <w:gridCol w:w="931"/>
        <w:gridCol w:w="827"/>
      </w:tblGrid>
      <w:tr w:rsidR="00266742" w:rsidRPr="00266742" w:rsidTr="00266742">
        <w:tc>
          <w:tcPr>
            <w:tcW w:w="690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AYIN ÖĞRENCİSİ SEÇİM KRİTERLERİ</w:t>
            </w:r>
          </w:p>
        </w:tc>
        <w:tc>
          <w:tcPr>
            <w:tcW w:w="915" w:type="dxa"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EN FAZLA PUAN</w:t>
            </w:r>
          </w:p>
        </w:tc>
        <w:tc>
          <w:tcPr>
            <w:tcW w:w="810" w:type="dxa"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ALDIĞI PUAN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         OKUL KURALLARINA UYUM 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1          Okula zamanında gelir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2          Okulda yapılan törenlere/törenlerde gerekli özeni gösterir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3          Kılık - Kıyafet yönetmeliğine uygun giyinir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          Daima tertipli ve temizdir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5          Okul eşyalarına zarar vermeyip özenle korur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6          Dersin işlenişini bozan kurallardan kaçınır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7          Okul kurallarına uyar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8          Bütün öğretmenlerine saygılı davranır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9          Zararlı alışkanlığı yoktur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         OKUL BAŞARISI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10        Okul başarısını artırmak için çaba sarf eder, gayretlidir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11        Ödevlerini aksatmadan ve zamanında yapar.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12        Derse katılıma özen gösterir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13        Derste işlenecek konu için hazırlıklı gelir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14        Ders araç-gereç ve kitaplarını muntazam getirip kullanır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         ARKADAŞLIK İLİŞKİLERİ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15        Arkadaşlarına saygılı davranır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16        Arkadaşları ile kaba, aşağılayıcı ve küfürlü konuşmaz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17        Arkadaşları tarafından sevilir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18        Doğru sözlüdür, yalana başvurmaz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         OKUL ETKİNLİKLERİNE KATILIM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19        Okul etkinliklerinde görev almaya isteklidir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20        İlçe/İl çapında düzenlenen kültürel ve sanatsal etkinliklere katılır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21        Sportif faaliyetlerde okulumuzu ve sınıfını temsil eder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22        Eğitsel Kulüp çalışmalarına katılır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          ÇEVRE BİLİNCİ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23        Oturduğu sırayı ve masayı temiz kullanır.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24        Sınıfı ve Okulu temiz tutmaya özen gösterir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25        Okul kaynaklarını israf etmez(Su, Elektrik, Okul-araç gereçleri)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center"/>
            <w:hideMark/>
          </w:tcPr>
          <w:p w:rsid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ALDIĞI PUAN</w:t>
            </w:r>
          </w:p>
        </w:tc>
        <w:tc>
          <w:tcPr>
            <w:tcW w:w="915" w:type="dxa"/>
            <w:noWrap/>
            <w:vAlign w:val="center"/>
            <w:hideMark/>
          </w:tcPr>
          <w:p w:rsid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10" w:type="dxa"/>
            <w:noWrap/>
            <w:vAlign w:val="center"/>
            <w:hideMark/>
          </w:tcPr>
          <w:p w:rsidR="00266742" w:rsidRPr="00266742" w:rsidRDefault="00266742" w:rsidP="0026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SINIF REHBER </w:t>
            </w:r>
            <w:proofErr w:type="gramStart"/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15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SINIFI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15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ADI SOYADI VE </w:t>
            </w:r>
            <w:proofErr w:type="gramStart"/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915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742" w:rsidRPr="00266742" w:rsidTr="00266742">
        <w:tc>
          <w:tcPr>
            <w:tcW w:w="690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ALDIĞI PUAN VE </w:t>
            </w:r>
            <w:proofErr w:type="gramStart"/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SIRALAMASI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266742" w:rsidRPr="00266742" w:rsidRDefault="00266742" w:rsidP="0026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F77B0" w:rsidRPr="00266742" w:rsidRDefault="004F77B0" w:rsidP="00266742"/>
    <w:sectPr w:rsidR="004F77B0" w:rsidRPr="0026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EBHead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6742"/>
    <w:rsid w:val="00266742"/>
    <w:rsid w:val="004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66742"/>
    <w:pPr>
      <w:spacing w:before="100" w:beforeAutospacing="1" w:after="100" w:afterAutospacing="1" w:line="240" w:lineRule="auto"/>
      <w:outlineLvl w:val="0"/>
    </w:pPr>
    <w:rPr>
      <w:rFonts w:ascii="MEBHeadFont" w:eastAsia="Times New Roman" w:hAnsi="MEBHeadFont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66742"/>
    <w:rPr>
      <w:rFonts w:ascii="MEBHeadFont" w:eastAsia="Times New Roman" w:hAnsi="MEBHeadFont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6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66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2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7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1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9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8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69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0</DocSecurity>
  <Lines>13</Lines>
  <Paragraphs>3</Paragraphs>
  <ScaleCrop>false</ScaleCrop>
  <Company>Silentall Unattended Installer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2019-02-28T18:34:00Z</dcterms:created>
  <dcterms:modified xsi:type="dcterms:W3CDTF">2019-02-28T18:40:00Z</dcterms:modified>
</cp:coreProperties>
</file>